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Manakula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Vinayagar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Medical College &amp; Hospital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Department of Biochemistry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MD Biochemistry</w:t>
      </w:r>
    </w:p>
    <w:p w:rsidR="00C80595" w:rsidRDefault="00C80595" w:rsidP="00C80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55B">
        <w:rPr>
          <w:rFonts w:ascii="Times New Roman" w:hAnsi="Times New Roman" w:cs="Times New Roman"/>
          <w:b/>
          <w:sz w:val="24"/>
          <w:szCs w:val="24"/>
          <w:u w:val="single"/>
        </w:rPr>
        <w:t>PG – Schedule</w:t>
      </w:r>
      <w:r w:rsidR="00FC5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(August</w:t>
      </w:r>
      <w:r w:rsidR="00307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21</w:t>
      </w:r>
      <w:r w:rsidR="00A535D5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May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2022)</w:t>
      </w:r>
    </w:p>
    <w:p w:rsidR="00C80595" w:rsidRPr="000F1420" w:rsidRDefault="00C80595" w:rsidP="00C8059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468" w:type="dxa"/>
        <w:tblLook w:val="04A0"/>
      </w:tblPr>
      <w:tblGrid>
        <w:gridCol w:w="882"/>
        <w:gridCol w:w="1738"/>
        <w:gridCol w:w="2199"/>
        <w:gridCol w:w="2219"/>
        <w:gridCol w:w="2430"/>
      </w:tblGrid>
      <w:tr w:rsidR="00CF45DF" w:rsidRPr="000F1420" w:rsidTr="003831BC">
        <w:trPr>
          <w:trHeight w:val="268"/>
        </w:trPr>
        <w:tc>
          <w:tcPr>
            <w:tcW w:w="882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738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2199" w:type="dxa"/>
            <w:vAlign w:val="center"/>
          </w:tcPr>
          <w:p w:rsidR="00CF45DF" w:rsidRPr="000F1420" w:rsidRDefault="00FC5E5C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Thesis </w:t>
            </w:r>
          </w:p>
        </w:tc>
        <w:tc>
          <w:tcPr>
            <w:tcW w:w="2219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Theory Discussion</w:t>
            </w:r>
          </w:p>
        </w:tc>
        <w:tc>
          <w:tcPr>
            <w:tcW w:w="2430" w:type="dxa"/>
            <w:vAlign w:val="center"/>
          </w:tcPr>
          <w:p w:rsidR="00CF45DF" w:rsidRPr="000F1420" w:rsidRDefault="00CF45DF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Practical Discussion</w:t>
            </w:r>
          </w:p>
        </w:tc>
      </w:tr>
      <w:tr w:rsidR="00FC5E5C" w:rsidRPr="000F1420" w:rsidTr="003831BC">
        <w:trPr>
          <w:trHeight w:val="277"/>
        </w:trPr>
        <w:tc>
          <w:tcPr>
            <w:tcW w:w="882" w:type="dxa"/>
          </w:tcPr>
          <w:p w:rsidR="00FC5E5C" w:rsidRPr="000F1420" w:rsidRDefault="00FC5E5C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8" w:type="dxa"/>
          </w:tcPr>
          <w:p w:rsidR="00FC5E5C" w:rsidRPr="000F1420" w:rsidRDefault="00FC5E5C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 week</w:t>
            </w:r>
          </w:p>
        </w:tc>
        <w:tc>
          <w:tcPr>
            <w:tcW w:w="2199" w:type="dxa"/>
          </w:tcPr>
          <w:p w:rsidR="00FC5E5C" w:rsidRPr="00FC5E5C" w:rsidRDefault="00700FB7" w:rsidP="00700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write-up</w:t>
            </w:r>
          </w:p>
        </w:tc>
        <w:tc>
          <w:tcPr>
            <w:tcW w:w="2219" w:type="dxa"/>
          </w:tcPr>
          <w:p w:rsidR="00FC5E5C" w:rsidRPr="000F1420" w:rsidRDefault="00FC5E5C" w:rsidP="00FC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  <w:tc>
          <w:tcPr>
            <w:tcW w:w="2430" w:type="dxa"/>
          </w:tcPr>
          <w:p w:rsidR="00FC5E5C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700FB7" w:rsidRPr="000F1420" w:rsidTr="003831BC">
        <w:trPr>
          <w:trHeight w:val="268"/>
        </w:trPr>
        <w:tc>
          <w:tcPr>
            <w:tcW w:w="882" w:type="dxa"/>
          </w:tcPr>
          <w:p w:rsidR="00700FB7" w:rsidRPr="000F1420" w:rsidRDefault="00700FB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8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II week</w:t>
            </w:r>
          </w:p>
        </w:tc>
        <w:tc>
          <w:tcPr>
            <w:tcW w:w="2199" w:type="dxa"/>
          </w:tcPr>
          <w:p w:rsidR="00700FB7" w:rsidRPr="00FC5E5C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write-up</w:t>
            </w:r>
          </w:p>
        </w:tc>
        <w:tc>
          <w:tcPr>
            <w:tcW w:w="2219" w:type="dxa"/>
          </w:tcPr>
          <w:p w:rsidR="00700FB7" w:rsidRPr="000F1420" w:rsidRDefault="00700FB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  <w:tc>
          <w:tcPr>
            <w:tcW w:w="2430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700FB7" w:rsidRPr="000F1420" w:rsidTr="003831BC">
        <w:trPr>
          <w:trHeight w:val="268"/>
        </w:trPr>
        <w:tc>
          <w:tcPr>
            <w:tcW w:w="882" w:type="dxa"/>
          </w:tcPr>
          <w:p w:rsidR="00700FB7" w:rsidRPr="000F1420" w:rsidRDefault="00700FB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8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III week</w:t>
            </w:r>
          </w:p>
        </w:tc>
        <w:tc>
          <w:tcPr>
            <w:tcW w:w="2199" w:type="dxa"/>
          </w:tcPr>
          <w:p w:rsidR="00700FB7" w:rsidRPr="00FC5E5C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write-up</w:t>
            </w:r>
          </w:p>
        </w:tc>
        <w:tc>
          <w:tcPr>
            <w:tcW w:w="2219" w:type="dxa"/>
          </w:tcPr>
          <w:p w:rsidR="00700FB7" w:rsidRPr="000F1420" w:rsidRDefault="00700FB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Colorimetry</w:t>
            </w:r>
            <w:proofErr w:type="spellEnd"/>
          </w:p>
        </w:tc>
        <w:tc>
          <w:tcPr>
            <w:tcW w:w="2430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glucose</w:t>
            </w:r>
          </w:p>
        </w:tc>
      </w:tr>
      <w:tr w:rsidR="00700FB7" w:rsidRPr="000F1420" w:rsidTr="003831BC">
        <w:trPr>
          <w:trHeight w:val="268"/>
        </w:trPr>
        <w:tc>
          <w:tcPr>
            <w:tcW w:w="882" w:type="dxa"/>
          </w:tcPr>
          <w:p w:rsidR="00700FB7" w:rsidRPr="000F1420" w:rsidRDefault="00700FB7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8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August – IV week</w:t>
            </w:r>
          </w:p>
        </w:tc>
        <w:tc>
          <w:tcPr>
            <w:tcW w:w="2199" w:type="dxa"/>
          </w:tcPr>
          <w:p w:rsidR="00700FB7" w:rsidRPr="00FC5E5C" w:rsidRDefault="00700FB7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write-up</w:t>
            </w:r>
          </w:p>
        </w:tc>
        <w:tc>
          <w:tcPr>
            <w:tcW w:w="2219" w:type="dxa"/>
          </w:tcPr>
          <w:p w:rsidR="00700FB7" w:rsidRPr="000F1420" w:rsidRDefault="00700FB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Centrifugation</w:t>
            </w:r>
          </w:p>
        </w:tc>
        <w:tc>
          <w:tcPr>
            <w:tcW w:w="2430" w:type="dxa"/>
          </w:tcPr>
          <w:p w:rsidR="00700FB7" w:rsidRPr="000F1420" w:rsidRDefault="00700FB7" w:rsidP="0088557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Urea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Submission</w:t>
            </w:r>
            <w:r w:rsidR="00700FB7">
              <w:rPr>
                <w:rFonts w:ascii="Times New Roman" w:hAnsi="Times New Roman" w:cs="Times New Roman"/>
                <w:sz w:val="20"/>
                <w:szCs w:val="20"/>
              </w:rPr>
              <w:t xml:space="preserve"> to Research Committee</w:t>
            </w: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Ion Selective Electrodes</w:t>
            </w:r>
          </w:p>
        </w:tc>
        <w:tc>
          <w:tcPr>
            <w:tcW w:w="2430" w:type="dxa"/>
          </w:tcPr>
          <w:p w:rsidR="008C7FFE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Estimation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C7FFE" w:rsidRPr="000F1420">
              <w:rPr>
                <w:rFonts w:ascii="Times New Roman" w:hAnsi="Times New Roman" w:cs="Times New Roman"/>
                <w:sz w:val="20"/>
                <w:szCs w:val="20"/>
              </w:rPr>
              <w:t>reatinine</w:t>
            </w:r>
            <w:proofErr w:type="spellEnd"/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II week</w:t>
            </w:r>
          </w:p>
        </w:tc>
        <w:tc>
          <w:tcPr>
            <w:tcW w:w="2199" w:type="dxa"/>
          </w:tcPr>
          <w:p w:rsidR="008C7FFE" w:rsidRPr="000F1420" w:rsidRDefault="008C7FFE" w:rsidP="00700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Mass Spectrometry</w:t>
            </w:r>
          </w:p>
        </w:tc>
        <w:tc>
          <w:tcPr>
            <w:tcW w:w="2430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Total protein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III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Spectrophotometry</w:t>
            </w:r>
            <w:proofErr w:type="spellEnd"/>
          </w:p>
        </w:tc>
        <w:tc>
          <w:tcPr>
            <w:tcW w:w="2430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Albumin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September – IV week</w:t>
            </w:r>
          </w:p>
        </w:tc>
        <w:tc>
          <w:tcPr>
            <w:tcW w:w="2199" w:type="dxa"/>
          </w:tcPr>
          <w:p w:rsidR="008C7FFE" w:rsidRPr="000F1420" w:rsidRDefault="00700FB7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Proposal Submission to Ethical Committee</w:t>
            </w: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Nephelometry</w:t>
            </w:r>
            <w:proofErr w:type="spellEnd"/>
          </w:p>
        </w:tc>
        <w:tc>
          <w:tcPr>
            <w:tcW w:w="2430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Cholesterol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Turbidimetry</w:t>
            </w:r>
            <w:proofErr w:type="spellEnd"/>
          </w:p>
        </w:tc>
        <w:tc>
          <w:tcPr>
            <w:tcW w:w="2430" w:type="dxa"/>
          </w:tcPr>
          <w:p w:rsidR="008C7FFE" w:rsidRPr="000F1420" w:rsidRDefault="008C7FFE" w:rsidP="008C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Estimation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Chemiluminescence</w:t>
            </w:r>
            <w:proofErr w:type="spellEnd"/>
          </w:p>
        </w:tc>
        <w:tc>
          <w:tcPr>
            <w:tcW w:w="2430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AST &amp; ALT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III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Immuno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Assay</w:t>
            </w:r>
          </w:p>
        </w:tc>
        <w:tc>
          <w:tcPr>
            <w:tcW w:w="2430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Amylase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October - IV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</w:p>
        </w:tc>
        <w:tc>
          <w:tcPr>
            <w:tcW w:w="2430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Calcium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Monoclonal Antibody production</w:t>
            </w:r>
          </w:p>
        </w:tc>
        <w:tc>
          <w:tcPr>
            <w:tcW w:w="2430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Phosphorous</w:t>
            </w:r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Recombinant DNA Technology</w:t>
            </w:r>
          </w:p>
        </w:tc>
        <w:tc>
          <w:tcPr>
            <w:tcW w:w="2430" w:type="dxa"/>
          </w:tcPr>
          <w:p w:rsidR="008C7FFE" w:rsidRPr="000F1420" w:rsidRDefault="008C7FFE" w:rsidP="008C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Total &amp; Direct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Bilirubin</w:t>
            </w:r>
            <w:proofErr w:type="spellEnd"/>
          </w:p>
        </w:tc>
      </w:tr>
      <w:tr w:rsidR="008C7FFE" w:rsidRPr="000F1420" w:rsidTr="003831BC">
        <w:trPr>
          <w:trHeight w:val="268"/>
        </w:trPr>
        <w:tc>
          <w:tcPr>
            <w:tcW w:w="882" w:type="dxa"/>
          </w:tcPr>
          <w:p w:rsidR="008C7FFE" w:rsidRPr="000F1420" w:rsidRDefault="008C7FFE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8" w:type="dxa"/>
          </w:tcPr>
          <w:p w:rsidR="008C7FFE" w:rsidRPr="000F1420" w:rsidRDefault="008C7FFE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III week</w:t>
            </w:r>
          </w:p>
        </w:tc>
        <w:tc>
          <w:tcPr>
            <w:tcW w:w="219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C7FFE" w:rsidRPr="000F1420" w:rsidRDefault="008C7FFE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Polymerase Chain Reaction</w:t>
            </w:r>
          </w:p>
        </w:tc>
        <w:tc>
          <w:tcPr>
            <w:tcW w:w="2430" w:type="dxa"/>
          </w:tcPr>
          <w:p w:rsidR="008C7FFE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November -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RFLP, Biosensors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Sample Collection</w:t>
            </w: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Blotting Techniques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Carbohydrates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772005" w:rsidRDefault="00AA6006" w:rsidP="00C953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005">
              <w:rPr>
                <w:rFonts w:ascii="Times New Roman" w:hAnsi="Times New Roman" w:cs="Times New Roman"/>
                <w:b/>
                <w:sz w:val="20"/>
                <w:szCs w:val="20"/>
              </w:rPr>
              <w:t>Term Exam</w:t>
            </w:r>
          </w:p>
        </w:tc>
        <w:tc>
          <w:tcPr>
            <w:tcW w:w="2430" w:type="dxa"/>
          </w:tcPr>
          <w:p w:rsidR="00AA6006" w:rsidRPr="00772005" w:rsidRDefault="00AA6006" w:rsidP="00C953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005">
              <w:rPr>
                <w:rFonts w:ascii="Times New Roman" w:hAnsi="Times New Roman" w:cs="Times New Roman"/>
                <w:b/>
                <w:sz w:val="20"/>
                <w:szCs w:val="20"/>
              </w:rPr>
              <w:t>Term Exam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Biomolecules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Cell Biology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December –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Biostatistics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Enzymes, Nutrition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Proteins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Vitamins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Normal Urine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Minerals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Xenobiotics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Free Radicals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Sample Processing</w:t>
            </w: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Carbohydrate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Metabolsim</w:t>
            </w:r>
            <w:proofErr w:type="spellEnd"/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Abnormal Urine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Lipid Metabolism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glucose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Protein Metabolism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Metabolism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88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Immunology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Urea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811082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Basics of Bioinformatics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Estimation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reatinine</w:t>
            </w:r>
            <w:proofErr w:type="spellEnd"/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811082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CVS, RS, GIT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811082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Liver, Bones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Biology</w:t>
            </w:r>
          </w:p>
        </w:tc>
        <w:tc>
          <w:tcPr>
            <w:tcW w:w="2430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Total protein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Biology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Albumin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Biology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811082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Hematopoietic Disorders, 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Chromatography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 Principles &amp; Practice of Clinical Biochemistry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Estimation of Cholesterol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 Principles &amp; Practice of Clinical Biochemistry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Estimation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HDL</w:t>
            </w:r>
          </w:p>
        </w:tc>
      </w:tr>
      <w:tr w:rsidR="00AA6006" w:rsidRPr="000F1420" w:rsidTr="003831BC">
        <w:trPr>
          <w:trHeight w:val="268"/>
        </w:trPr>
        <w:tc>
          <w:tcPr>
            <w:tcW w:w="882" w:type="dxa"/>
          </w:tcPr>
          <w:p w:rsidR="00AA6006" w:rsidRPr="000F1420" w:rsidRDefault="00AA6006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738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III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219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AA6006" w:rsidRPr="000F1420" w:rsidRDefault="00AA6006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Endocrinology</w:t>
            </w:r>
          </w:p>
        </w:tc>
        <w:tc>
          <w:tcPr>
            <w:tcW w:w="2430" w:type="dxa"/>
          </w:tcPr>
          <w:p w:rsidR="00AA6006" w:rsidRPr="000F1420" w:rsidRDefault="00AA6006" w:rsidP="0088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Electrophoresis</w:t>
            </w:r>
          </w:p>
        </w:tc>
      </w:tr>
    </w:tbl>
    <w:p w:rsidR="008A508B" w:rsidRDefault="008A508B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A508B" w:rsidRDefault="008A508B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A508B" w:rsidRDefault="008A508B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A508B" w:rsidRPr="003308DE" w:rsidRDefault="008A508B" w:rsidP="008A508B">
      <w:pPr>
        <w:spacing w:after="0"/>
        <w:ind w:left="432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proofErr w:type="gramStart"/>
      <w:r w:rsidRPr="003308DE">
        <w:rPr>
          <w:rFonts w:ascii="Times New Roman" w:hAnsi="Times New Roman" w:cs="Times New Roman"/>
          <w:b/>
          <w:sz w:val="20"/>
          <w:szCs w:val="20"/>
        </w:rPr>
        <w:t>Professor &amp;</w:t>
      </w:r>
      <w:proofErr w:type="gramEnd"/>
      <w:r w:rsidRPr="003308DE">
        <w:rPr>
          <w:rFonts w:ascii="Times New Roman" w:hAnsi="Times New Roman" w:cs="Times New Roman"/>
          <w:b/>
          <w:sz w:val="20"/>
          <w:szCs w:val="20"/>
        </w:rPr>
        <w:t xml:space="preserve"> Head</w:t>
      </w:r>
    </w:p>
    <w:p w:rsidR="008A508B" w:rsidRPr="003308DE" w:rsidRDefault="008A508B" w:rsidP="008A508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308DE">
        <w:rPr>
          <w:rFonts w:ascii="Times New Roman" w:hAnsi="Times New Roman" w:cs="Times New Roman"/>
          <w:b/>
          <w:sz w:val="20"/>
          <w:szCs w:val="20"/>
        </w:rPr>
        <w:t>Department of Biochemistry</w:t>
      </w:r>
    </w:p>
    <w:p w:rsidR="008A508B" w:rsidRPr="000F1420" w:rsidRDefault="008A508B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A508B" w:rsidRPr="000F1420" w:rsidSect="007C3E0B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613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6BB0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244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C3337"/>
    <w:multiLevelType w:val="hybridMultilevel"/>
    <w:tmpl w:val="EF842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632F"/>
    <w:multiLevelType w:val="hybridMultilevel"/>
    <w:tmpl w:val="94CCF5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7630"/>
    <w:multiLevelType w:val="hybridMultilevel"/>
    <w:tmpl w:val="21D653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C777B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E398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0262A"/>
    <w:multiLevelType w:val="hybridMultilevel"/>
    <w:tmpl w:val="A65A4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255B"/>
    <w:rsid w:val="00007783"/>
    <w:rsid w:val="000A6F2D"/>
    <w:rsid w:val="000F1420"/>
    <w:rsid w:val="000F6078"/>
    <w:rsid w:val="001069A5"/>
    <w:rsid w:val="001724B6"/>
    <w:rsid w:val="001972CD"/>
    <w:rsid w:val="00211579"/>
    <w:rsid w:val="00244C60"/>
    <w:rsid w:val="00261DBD"/>
    <w:rsid w:val="002810FD"/>
    <w:rsid w:val="00291A53"/>
    <w:rsid w:val="00297F48"/>
    <w:rsid w:val="002F51E5"/>
    <w:rsid w:val="00300C24"/>
    <w:rsid w:val="00307758"/>
    <w:rsid w:val="00332578"/>
    <w:rsid w:val="003701DD"/>
    <w:rsid w:val="003831BC"/>
    <w:rsid w:val="003A4272"/>
    <w:rsid w:val="00426382"/>
    <w:rsid w:val="00443514"/>
    <w:rsid w:val="004D0004"/>
    <w:rsid w:val="00593639"/>
    <w:rsid w:val="00665063"/>
    <w:rsid w:val="00671781"/>
    <w:rsid w:val="006A50DD"/>
    <w:rsid w:val="006E0C86"/>
    <w:rsid w:val="006E255B"/>
    <w:rsid w:val="006F36F7"/>
    <w:rsid w:val="00700FB7"/>
    <w:rsid w:val="00713C2F"/>
    <w:rsid w:val="00772005"/>
    <w:rsid w:val="007C3E0B"/>
    <w:rsid w:val="007C5043"/>
    <w:rsid w:val="007F101B"/>
    <w:rsid w:val="007F16AE"/>
    <w:rsid w:val="00802B4C"/>
    <w:rsid w:val="00811082"/>
    <w:rsid w:val="00811B0E"/>
    <w:rsid w:val="0085426B"/>
    <w:rsid w:val="008A508B"/>
    <w:rsid w:val="008C7FFE"/>
    <w:rsid w:val="00935501"/>
    <w:rsid w:val="009D6DD9"/>
    <w:rsid w:val="009E1AF5"/>
    <w:rsid w:val="00A535D5"/>
    <w:rsid w:val="00A71DB7"/>
    <w:rsid w:val="00A84899"/>
    <w:rsid w:val="00AA6006"/>
    <w:rsid w:val="00AE7D4A"/>
    <w:rsid w:val="00B24BD7"/>
    <w:rsid w:val="00B26E77"/>
    <w:rsid w:val="00B95B6F"/>
    <w:rsid w:val="00BE7140"/>
    <w:rsid w:val="00BF029A"/>
    <w:rsid w:val="00C80595"/>
    <w:rsid w:val="00C95158"/>
    <w:rsid w:val="00CC2820"/>
    <w:rsid w:val="00CF45DF"/>
    <w:rsid w:val="00D00113"/>
    <w:rsid w:val="00D22F5B"/>
    <w:rsid w:val="00DE5EAD"/>
    <w:rsid w:val="00E1143E"/>
    <w:rsid w:val="00E57BF2"/>
    <w:rsid w:val="00E70E9D"/>
    <w:rsid w:val="00E753BE"/>
    <w:rsid w:val="00ED2609"/>
    <w:rsid w:val="00F607CD"/>
    <w:rsid w:val="00FC5E5C"/>
    <w:rsid w:val="00FE5C68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55B"/>
    <w:pPr>
      <w:ind w:left="720"/>
      <w:contextualSpacing/>
    </w:pPr>
  </w:style>
  <w:style w:type="table" w:styleId="TableGrid">
    <w:name w:val="Table Grid"/>
    <w:basedOn w:val="TableNormal"/>
    <w:uiPriority w:val="59"/>
    <w:rsid w:val="009E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biochemistry</cp:lastModifiedBy>
  <cp:revision>60</cp:revision>
  <dcterms:created xsi:type="dcterms:W3CDTF">2022-05-23T14:50:00Z</dcterms:created>
  <dcterms:modified xsi:type="dcterms:W3CDTF">2023-04-22T06:07:00Z</dcterms:modified>
</cp:coreProperties>
</file>